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513" w:rsidRPr="00202DCD" w:rsidRDefault="00F02513" w:rsidP="00F02513">
      <w:pPr>
        <w:spacing w:after="0"/>
        <w:rPr>
          <w:rFonts w:ascii="Arial" w:hAnsi="Arial" w:cs="Arial"/>
          <w:b/>
          <w:bCs/>
          <w:sz w:val="24"/>
          <w:szCs w:val="24"/>
          <w:lang w:val="en"/>
        </w:rPr>
      </w:pPr>
      <w:bookmarkStart w:id="0" w:name="_GoBack"/>
      <w:bookmarkEnd w:id="0"/>
      <w:r w:rsidRPr="00202DCD">
        <w:rPr>
          <w:rFonts w:ascii="Arial" w:hAnsi="Arial" w:cs="Arial"/>
          <w:b/>
          <w:bCs/>
          <w:sz w:val="24"/>
          <w:szCs w:val="24"/>
          <w:lang w:val="en"/>
        </w:rPr>
        <w:t>FOR IMMEDIATE RELEASE</w:t>
      </w:r>
    </w:p>
    <w:p w:rsidR="00F02513" w:rsidRPr="00202DCD" w:rsidRDefault="004E79A9" w:rsidP="00F02513">
      <w:pPr>
        <w:spacing w:after="0"/>
        <w:rPr>
          <w:rFonts w:ascii="Arial" w:hAnsi="Arial" w:cs="Arial"/>
          <w:b/>
          <w:sz w:val="24"/>
          <w:szCs w:val="24"/>
          <w:lang w:val="en"/>
        </w:rPr>
      </w:pPr>
      <w:r>
        <w:rPr>
          <w:rFonts w:ascii="Arial" w:hAnsi="Arial" w:cs="Arial"/>
          <w:b/>
          <w:sz w:val="24"/>
          <w:szCs w:val="24"/>
          <w:lang w:val="en"/>
        </w:rPr>
        <w:t xml:space="preserve">December 3, 2018 </w:t>
      </w:r>
    </w:p>
    <w:p w:rsidR="00F02513" w:rsidRDefault="00F02513" w:rsidP="00F02513">
      <w:pPr>
        <w:spacing w:after="0"/>
        <w:rPr>
          <w:rFonts w:ascii="Arial" w:hAnsi="Arial" w:cs="Arial"/>
          <w:b/>
          <w:sz w:val="24"/>
          <w:szCs w:val="24"/>
          <w:lang w:val="en"/>
        </w:rPr>
      </w:pPr>
      <w:r>
        <w:rPr>
          <w:rFonts w:ascii="Arial" w:hAnsi="Arial" w:cs="Arial"/>
          <w:b/>
          <w:sz w:val="24"/>
          <w:szCs w:val="24"/>
          <w:lang w:val="en"/>
        </w:rPr>
        <w:t>Release #</w:t>
      </w:r>
      <w:r w:rsidR="004E79A9">
        <w:rPr>
          <w:rFonts w:ascii="Arial" w:hAnsi="Arial" w:cs="Arial"/>
          <w:b/>
          <w:sz w:val="24"/>
          <w:szCs w:val="24"/>
          <w:lang w:val="en"/>
        </w:rPr>
        <w:t>12-03-125</w:t>
      </w:r>
    </w:p>
    <w:p w:rsidR="00F02513" w:rsidRPr="00202DCD" w:rsidRDefault="00F02513" w:rsidP="00F02513">
      <w:pPr>
        <w:spacing w:after="0"/>
        <w:rPr>
          <w:rFonts w:ascii="Arial" w:hAnsi="Arial" w:cs="Arial"/>
          <w:b/>
          <w:sz w:val="24"/>
          <w:szCs w:val="24"/>
          <w:lang w:val="en"/>
        </w:rPr>
      </w:pPr>
    </w:p>
    <w:p w:rsidR="007C1606" w:rsidRDefault="004E79A9" w:rsidP="004E79A9">
      <w:pPr>
        <w:jc w:val="both"/>
        <w:rPr>
          <w:rFonts w:ascii="Arial" w:hAnsi="Arial" w:cs="Arial"/>
          <w:sz w:val="24"/>
          <w:szCs w:val="24"/>
        </w:rPr>
      </w:pPr>
      <w:r>
        <w:rPr>
          <w:rFonts w:ascii="Arial" w:hAnsi="Arial" w:cs="Arial"/>
          <w:sz w:val="24"/>
          <w:szCs w:val="24"/>
        </w:rPr>
        <w:t xml:space="preserve">Over the weekend, </w:t>
      </w:r>
      <w:r w:rsidR="00340566" w:rsidRPr="004E79A9">
        <w:rPr>
          <w:rFonts w:ascii="Arial" w:hAnsi="Arial" w:cs="Arial"/>
          <w:sz w:val="24"/>
          <w:szCs w:val="24"/>
        </w:rPr>
        <w:t>The City of Valdosta and surroundi</w:t>
      </w:r>
      <w:r>
        <w:rPr>
          <w:rFonts w:ascii="Arial" w:hAnsi="Arial" w:cs="Arial"/>
          <w:sz w:val="24"/>
          <w:szCs w:val="24"/>
        </w:rPr>
        <w:t>ng areas received more than 11</w:t>
      </w:r>
      <w:r w:rsidR="00340566" w:rsidRPr="004E79A9">
        <w:rPr>
          <w:rFonts w:ascii="Arial" w:hAnsi="Arial" w:cs="Arial"/>
          <w:sz w:val="24"/>
          <w:szCs w:val="24"/>
        </w:rPr>
        <w:t xml:space="preserve"> inches of rain </w:t>
      </w:r>
      <w:r>
        <w:rPr>
          <w:rFonts w:ascii="Arial" w:hAnsi="Arial" w:cs="Arial"/>
          <w:sz w:val="24"/>
          <w:szCs w:val="24"/>
        </w:rPr>
        <w:t>during a storm event</w:t>
      </w:r>
      <w:r w:rsidR="00340566" w:rsidRPr="004E79A9">
        <w:rPr>
          <w:rFonts w:ascii="Arial" w:hAnsi="Arial" w:cs="Arial"/>
          <w:sz w:val="24"/>
          <w:szCs w:val="24"/>
        </w:rPr>
        <w:t xml:space="preserve">. </w:t>
      </w:r>
      <w:r w:rsidR="007C1606">
        <w:rPr>
          <w:rFonts w:ascii="Arial" w:hAnsi="Arial" w:cs="Arial"/>
          <w:sz w:val="24"/>
          <w:szCs w:val="24"/>
        </w:rPr>
        <w:t xml:space="preserve">During the storm, </w:t>
      </w:r>
      <w:r w:rsidR="00340566" w:rsidRPr="004E79A9">
        <w:rPr>
          <w:rFonts w:ascii="Arial" w:hAnsi="Arial" w:cs="Arial"/>
          <w:sz w:val="24"/>
          <w:szCs w:val="24"/>
        </w:rPr>
        <w:t xml:space="preserve">city infrastructure </w:t>
      </w:r>
      <w:r w:rsidR="007C1606">
        <w:rPr>
          <w:rFonts w:ascii="Arial" w:hAnsi="Arial" w:cs="Arial"/>
          <w:sz w:val="24"/>
          <w:szCs w:val="24"/>
        </w:rPr>
        <w:t>operated as designed. The Withlacoochee Plant is designed to have a normal capacity of</w:t>
      </w:r>
      <w:r w:rsidR="00D5249C">
        <w:rPr>
          <w:rFonts w:ascii="Arial" w:hAnsi="Arial" w:cs="Arial"/>
          <w:sz w:val="24"/>
          <w:szCs w:val="24"/>
        </w:rPr>
        <w:t xml:space="preserve"> </w:t>
      </w:r>
      <w:r w:rsidR="007C1606">
        <w:rPr>
          <w:rFonts w:ascii="Arial" w:hAnsi="Arial" w:cs="Arial"/>
          <w:sz w:val="24"/>
          <w:szCs w:val="24"/>
        </w:rPr>
        <w:t xml:space="preserve">13.5 MG per day with a peak average flow of 22.5 MG per day. In addition to that capacity the city has also installed a surge tank to accept additional flows. As a result of unprecedented rainfall into the plant, the structures were overwhelmed. The current system has four processing units, although during normal operations the system only requires one. During this storm event, the Withlacoochee Plant was running all four units plus the excess flow equalization basin. </w:t>
      </w:r>
    </w:p>
    <w:p w:rsidR="00BC509D" w:rsidRDefault="007C1606" w:rsidP="004E79A9">
      <w:pPr>
        <w:jc w:val="both"/>
        <w:rPr>
          <w:rFonts w:ascii="Arial" w:hAnsi="Arial" w:cs="Arial"/>
          <w:sz w:val="24"/>
          <w:szCs w:val="24"/>
        </w:rPr>
      </w:pPr>
      <w:r>
        <w:rPr>
          <w:rFonts w:ascii="Arial" w:hAnsi="Arial" w:cs="Arial"/>
          <w:sz w:val="24"/>
          <w:szCs w:val="24"/>
        </w:rPr>
        <w:t xml:space="preserve">On December 2, </w:t>
      </w:r>
      <w:r w:rsidR="00340566" w:rsidRPr="004E79A9">
        <w:rPr>
          <w:rFonts w:ascii="Arial" w:hAnsi="Arial" w:cs="Arial"/>
          <w:sz w:val="24"/>
          <w:szCs w:val="24"/>
        </w:rPr>
        <w:t xml:space="preserve">at approximately </w:t>
      </w:r>
      <w:r w:rsidR="004E79A9">
        <w:rPr>
          <w:rFonts w:ascii="Arial" w:hAnsi="Arial" w:cs="Arial"/>
          <w:sz w:val="24"/>
          <w:szCs w:val="24"/>
        </w:rPr>
        <w:t>6 p.m</w:t>
      </w:r>
      <w:r w:rsidR="00340566" w:rsidRPr="004E79A9">
        <w:rPr>
          <w:rFonts w:ascii="Arial" w:hAnsi="Arial" w:cs="Arial"/>
          <w:sz w:val="24"/>
          <w:szCs w:val="24"/>
        </w:rPr>
        <w:t xml:space="preserve">., the City of Valdosta’s Withlacoochee Wastewater Treatment Plant </w:t>
      </w:r>
      <w:r w:rsidR="004E79A9">
        <w:rPr>
          <w:rFonts w:ascii="Arial" w:hAnsi="Arial" w:cs="Arial"/>
          <w:sz w:val="24"/>
          <w:szCs w:val="24"/>
        </w:rPr>
        <w:t>identified a sewage spill.  The spill was</w:t>
      </w:r>
      <w:r w:rsidR="004E79A9" w:rsidRPr="004E79A9">
        <w:rPr>
          <w:rFonts w:ascii="Arial" w:hAnsi="Arial" w:cs="Arial"/>
          <w:sz w:val="24"/>
          <w:szCs w:val="24"/>
        </w:rPr>
        <w:t xml:space="preserve"> caused by t</w:t>
      </w:r>
      <w:r w:rsidR="004E79A9">
        <w:rPr>
          <w:rFonts w:ascii="Arial" w:hAnsi="Arial" w:cs="Arial"/>
          <w:sz w:val="24"/>
          <w:szCs w:val="24"/>
        </w:rPr>
        <w:t>he large amounts of rainfall</w:t>
      </w:r>
      <w:r w:rsidR="004E79A9" w:rsidRPr="004E79A9">
        <w:rPr>
          <w:rFonts w:ascii="Arial" w:hAnsi="Arial" w:cs="Arial"/>
          <w:sz w:val="24"/>
          <w:szCs w:val="24"/>
        </w:rPr>
        <w:t xml:space="preserve"> received within a 24-hour period, which resulted in stormwater infiltration and inflow entering the sanitary sewer system and exceeding </w:t>
      </w:r>
      <w:r>
        <w:rPr>
          <w:rFonts w:ascii="Arial" w:hAnsi="Arial" w:cs="Arial"/>
          <w:sz w:val="24"/>
          <w:szCs w:val="24"/>
        </w:rPr>
        <w:t xml:space="preserve">the capacity of the system. </w:t>
      </w:r>
    </w:p>
    <w:p w:rsidR="00F153F5" w:rsidRPr="004E79A9" w:rsidRDefault="004E79A9" w:rsidP="004E79A9">
      <w:pPr>
        <w:jc w:val="both"/>
        <w:rPr>
          <w:rFonts w:ascii="Arial" w:hAnsi="Arial" w:cs="Arial"/>
          <w:sz w:val="24"/>
          <w:szCs w:val="24"/>
        </w:rPr>
      </w:pPr>
      <w:r>
        <w:rPr>
          <w:rFonts w:ascii="Arial" w:hAnsi="Arial" w:cs="Arial"/>
          <w:sz w:val="24"/>
          <w:szCs w:val="24"/>
        </w:rPr>
        <w:t>During the storm the</w:t>
      </w:r>
      <w:r w:rsidR="00BC509D" w:rsidRPr="004E79A9">
        <w:rPr>
          <w:rFonts w:ascii="Arial" w:hAnsi="Arial" w:cs="Arial"/>
          <w:sz w:val="24"/>
          <w:szCs w:val="24"/>
        </w:rPr>
        <w:t xml:space="preserve"> water </w:t>
      </w:r>
      <w:r w:rsidR="00BC67F4" w:rsidRPr="004E79A9">
        <w:rPr>
          <w:rFonts w:ascii="Arial" w:hAnsi="Arial" w:cs="Arial"/>
          <w:sz w:val="24"/>
          <w:szCs w:val="24"/>
        </w:rPr>
        <w:t>spilled</w:t>
      </w:r>
      <w:r w:rsidR="00BC509D" w:rsidRPr="004E79A9">
        <w:rPr>
          <w:rFonts w:ascii="Arial" w:hAnsi="Arial" w:cs="Arial"/>
          <w:sz w:val="24"/>
          <w:szCs w:val="24"/>
        </w:rPr>
        <w:t xml:space="preserve"> onto the city plant property, which is located over one and a half miles away from the banks of the Withlacoochee River, as well as into a nearby waterway. While the WWTP has a normal </w:t>
      </w:r>
      <w:r w:rsidR="00BC67F4" w:rsidRPr="004E79A9">
        <w:rPr>
          <w:rFonts w:ascii="Arial" w:hAnsi="Arial" w:cs="Arial"/>
          <w:sz w:val="24"/>
          <w:szCs w:val="24"/>
        </w:rPr>
        <w:t xml:space="preserve">average </w:t>
      </w:r>
      <w:r w:rsidR="00BC509D" w:rsidRPr="004E79A9">
        <w:rPr>
          <w:rFonts w:ascii="Arial" w:hAnsi="Arial" w:cs="Arial"/>
          <w:sz w:val="24"/>
          <w:szCs w:val="24"/>
        </w:rPr>
        <w:t>daily flo</w:t>
      </w:r>
      <w:r w:rsidR="006B6250">
        <w:rPr>
          <w:rFonts w:ascii="Arial" w:hAnsi="Arial" w:cs="Arial"/>
          <w:sz w:val="24"/>
          <w:szCs w:val="24"/>
        </w:rPr>
        <w:t>w of 3.5</w:t>
      </w:r>
      <w:r>
        <w:rPr>
          <w:rFonts w:ascii="Arial" w:hAnsi="Arial" w:cs="Arial"/>
          <w:sz w:val="24"/>
          <w:szCs w:val="24"/>
        </w:rPr>
        <w:t xml:space="preserve"> million gallons (MG), this past weekend</w:t>
      </w:r>
      <w:r w:rsidR="00BC509D" w:rsidRPr="004E79A9">
        <w:rPr>
          <w:rFonts w:ascii="Arial" w:hAnsi="Arial" w:cs="Arial"/>
          <w:sz w:val="24"/>
          <w:szCs w:val="24"/>
        </w:rPr>
        <w:t xml:space="preserve">, the influent flow </w:t>
      </w:r>
      <w:r w:rsidR="00BC67F4" w:rsidRPr="004E79A9">
        <w:rPr>
          <w:rFonts w:ascii="Arial" w:hAnsi="Arial" w:cs="Arial"/>
          <w:sz w:val="24"/>
          <w:szCs w:val="24"/>
        </w:rPr>
        <w:t>peaked at</w:t>
      </w:r>
      <w:r w:rsidR="00BC509D" w:rsidRPr="004E79A9">
        <w:rPr>
          <w:rFonts w:ascii="Arial" w:hAnsi="Arial" w:cs="Arial"/>
          <w:sz w:val="24"/>
          <w:szCs w:val="24"/>
        </w:rPr>
        <w:t xml:space="preserve"> more </w:t>
      </w:r>
      <w:r w:rsidR="00196B38" w:rsidRPr="004E79A9">
        <w:rPr>
          <w:rFonts w:ascii="Arial" w:hAnsi="Arial" w:cs="Arial"/>
          <w:sz w:val="24"/>
          <w:szCs w:val="24"/>
        </w:rPr>
        <w:t xml:space="preserve">than </w:t>
      </w:r>
      <w:r>
        <w:rPr>
          <w:rFonts w:ascii="Arial" w:hAnsi="Arial" w:cs="Arial"/>
          <w:sz w:val="24"/>
          <w:szCs w:val="24"/>
        </w:rPr>
        <w:t>32</w:t>
      </w:r>
      <w:r w:rsidR="00BC509D" w:rsidRPr="004E79A9">
        <w:rPr>
          <w:rFonts w:ascii="Arial" w:hAnsi="Arial" w:cs="Arial"/>
          <w:sz w:val="24"/>
          <w:szCs w:val="24"/>
        </w:rPr>
        <w:t xml:space="preserve"> MG—</w:t>
      </w:r>
      <w:r w:rsidR="001513CC">
        <w:rPr>
          <w:rFonts w:ascii="Arial" w:hAnsi="Arial" w:cs="Arial"/>
          <w:sz w:val="24"/>
          <w:szCs w:val="24"/>
        </w:rPr>
        <w:t>ten</w:t>
      </w:r>
      <w:r w:rsidR="00BC509D" w:rsidRPr="004E79A9">
        <w:rPr>
          <w:rFonts w:ascii="Arial" w:hAnsi="Arial" w:cs="Arial"/>
          <w:sz w:val="24"/>
          <w:szCs w:val="24"/>
        </w:rPr>
        <w:t xml:space="preserve"> times the normal rate</w:t>
      </w:r>
      <w:r>
        <w:rPr>
          <w:rFonts w:ascii="Arial" w:hAnsi="Arial" w:cs="Arial"/>
          <w:sz w:val="24"/>
          <w:szCs w:val="24"/>
        </w:rPr>
        <w:t>.</w:t>
      </w:r>
      <w:r w:rsidR="00BC509D" w:rsidRPr="004E79A9">
        <w:rPr>
          <w:rFonts w:ascii="Arial" w:hAnsi="Arial" w:cs="Arial"/>
          <w:sz w:val="24"/>
          <w:szCs w:val="24"/>
        </w:rPr>
        <w:t xml:space="preserve"> </w:t>
      </w:r>
      <w:r w:rsidRPr="004E79A9">
        <w:rPr>
          <w:rFonts w:ascii="Arial" w:hAnsi="Arial" w:cs="Arial"/>
          <w:sz w:val="24"/>
          <w:szCs w:val="24"/>
        </w:rPr>
        <w:t>Unfortunately</w:t>
      </w:r>
      <w:r>
        <w:rPr>
          <w:rFonts w:ascii="Arial" w:hAnsi="Arial" w:cs="Arial"/>
          <w:sz w:val="24"/>
          <w:szCs w:val="24"/>
        </w:rPr>
        <w:t>, we will not be able to get an accurate number of gallons spilled until the water recedes from the plant.</w:t>
      </w:r>
    </w:p>
    <w:p w:rsidR="00F153F5" w:rsidRPr="004E79A9" w:rsidRDefault="00BC509D" w:rsidP="004E79A9">
      <w:pPr>
        <w:jc w:val="both"/>
        <w:rPr>
          <w:rFonts w:ascii="Arial" w:hAnsi="Arial" w:cs="Arial"/>
          <w:sz w:val="24"/>
          <w:szCs w:val="24"/>
        </w:rPr>
      </w:pPr>
      <w:r w:rsidRPr="004E79A9">
        <w:rPr>
          <w:rFonts w:ascii="Arial" w:hAnsi="Arial" w:cs="Arial"/>
          <w:sz w:val="24"/>
          <w:szCs w:val="24"/>
        </w:rPr>
        <w:t>Sewer spills are not acceptable</w:t>
      </w:r>
      <w:r w:rsidR="00BC67F4" w:rsidRPr="004E79A9">
        <w:rPr>
          <w:rFonts w:ascii="Arial" w:hAnsi="Arial" w:cs="Arial"/>
          <w:sz w:val="24"/>
          <w:szCs w:val="24"/>
        </w:rPr>
        <w:t xml:space="preserve"> at any time</w:t>
      </w:r>
      <w:r w:rsidRPr="004E79A9">
        <w:rPr>
          <w:rFonts w:ascii="Arial" w:hAnsi="Arial" w:cs="Arial"/>
          <w:sz w:val="24"/>
          <w:szCs w:val="24"/>
        </w:rPr>
        <w:t xml:space="preserve">. It has been the city’s top priority to prevent them all through the construction of the new WWTP and the Force Main, as well as the Lift Station Rehab Program, Smoke Testing Program, Annual Manhole Rehab Program, and the ongoing River Sampling Program that tests waters before, during and after major rain events. </w:t>
      </w:r>
    </w:p>
    <w:p w:rsidR="00BC509D" w:rsidRPr="00340566" w:rsidRDefault="00340566" w:rsidP="004E79A9">
      <w:pPr>
        <w:jc w:val="both"/>
        <w:rPr>
          <w:rFonts w:ascii="Georgia" w:hAnsi="Georgia" w:cs="Arial"/>
          <w:sz w:val="24"/>
          <w:szCs w:val="24"/>
        </w:rPr>
      </w:pPr>
      <w:r w:rsidRPr="004E79A9">
        <w:rPr>
          <w:rFonts w:ascii="Arial" w:hAnsi="Arial" w:cs="Arial"/>
          <w:sz w:val="24"/>
          <w:szCs w:val="24"/>
        </w:rPr>
        <w:t xml:space="preserve">The city continues its ongoing efforts to improve the infrastructure of the sewer system to eliminate these issues in the future. Improving our sewer system has and will continue to be a main priority. </w:t>
      </w:r>
      <w:r w:rsidR="00BC509D" w:rsidRPr="004E79A9">
        <w:rPr>
          <w:rFonts w:ascii="Arial" w:hAnsi="Arial" w:cs="Arial"/>
          <w:sz w:val="24"/>
          <w:szCs w:val="24"/>
        </w:rPr>
        <w:t xml:space="preserve">For more information, contact the Utilities Department Environmental Manager Scott Fowler at 229-259-3592 or </w:t>
      </w:r>
      <w:hyperlink r:id="rId4" w:history="1">
        <w:r w:rsidR="00BC509D" w:rsidRPr="004E79A9">
          <w:rPr>
            <w:rStyle w:val="Hyperlink"/>
            <w:rFonts w:ascii="Arial" w:hAnsi="Arial" w:cs="Arial"/>
            <w:color w:val="0563C1"/>
            <w:sz w:val="24"/>
            <w:szCs w:val="24"/>
          </w:rPr>
          <w:t>sfowler@valdostacity.com</w:t>
        </w:r>
      </w:hyperlink>
      <w:r w:rsidR="00BC509D" w:rsidRPr="004E79A9">
        <w:rPr>
          <w:rFonts w:ascii="Arial" w:hAnsi="Arial" w:cs="Arial"/>
          <w:color w:val="0563C1"/>
          <w:sz w:val="24"/>
          <w:szCs w:val="24"/>
          <w:u w:val="single"/>
        </w:rPr>
        <w:t>.</w:t>
      </w:r>
      <w:r w:rsidR="00BC509D" w:rsidRPr="004E79A9">
        <w:rPr>
          <w:rFonts w:ascii="Arial" w:hAnsi="Arial" w:cs="Arial"/>
          <w:sz w:val="24"/>
          <w:szCs w:val="24"/>
        </w:rPr>
        <w:t xml:space="preserve"> </w:t>
      </w:r>
    </w:p>
    <w:p w:rsidR="00F02513" w:rsidRPr="00202DCD" w:rsidRDefault="00F02513" w:rsidP="00F02513">
      <w:pPr>
        <w:rPr>
          <w:b/>
        </w:rPr>
      </w:pPr>
      <w:r w:rsidRPr="00202DCD">
        <w:rPr>
          <w:rFonts w:ascii="Arial" w:hAnsi="Arial" w:cs="Arial"/>
          <w:b/>
          <w:sz w:val="24"/>
          <w:szCs w:val="24"/>
        </w:rPr>
        <w:t>-end-</w:t>
      </w:r>
    </w:p>
    <w:p w:rsidR="004E79A9" w:rsidRDefault="004E79A9" w:rsidP="004E79A9">
      <w:pPr>
        <w:spacing w:after="0" w:line="240" w:lineRule="auto"/>
        <w:rPr>
          <w:rFonts w:ascii="Arial" w:hAnsi="Arial" w:cs="Arial"/>
          <w:b/>
        </w:rPr>
      </w:pPr>
      <w:r>
        <w:rPr>
          <w:rFonts w:ascii="Arial" w:hAnsi="Arial" w:cs="Arial"/>
          <w:b/>
        </w:rPr>
        <w:t>For more information, contact:</w:t>
      </w:r>
    </w:p>
    <w:p w:rsidR="004E79A9" w:rsidRPr="0093650C" w:rsidRDefault="004E79A9" w:rsidP="004E79A9">
      <w:pPr>
        <w:spacing w:after="0" w:line="240" w:lineRule="auto"/>
        <w:rPr>
          <w:rFonts w:ascii="Arial" w:hAnsi="Arial" w:cs="Arial"/>
        </w:rPr>
      </w:pPr>
      <w:r>
        <w:rPr>
          <w:rFonts w:ascii="Arial" w:hAnsi="Arial" w:cs="Arial"/>
        </w:rPr>
        <w:t xml:space="preserve">Ashlyn Becton, </w:t>
      </w:r>
      <w:r w:rsidRPr="003400D0">
        <w:rPr>
          <w:rFonts w:ascii="Arial" w:hAnsi="Arial" w:cs="Arial"/>
          <w:i/>
        </w:rPr>
        <w:t>Public Information Officer</w:t>
      </w:r>
    </w:p>
    <w:p w:rsidR="004E79A9" w:rsidRDefault="004E79A9" w:rsidP="004E79A9">
      <w:pPr>
        <w:spacing w:after="0" w:line="240" w:lineRule="auto"/>
        <w:rPr>
          <w:rFonts w:ascii="Arial" w:hAnsi="Arial" w:cs="Arial"/>
        </w:rPr>
      </w:pPr>
      <w:r>
        <w:rPr>
          <w:rFonts w:ascii="Arial" w:hAnsi="Arial" w:cs="Arial"/>
        </w:rPr>
        <w:t>Phone: (229) 251-4779</w:t>
      </w:r>
    </w:p>
    <w:p w:rsidR="004E79A9" w:rsidRPr="0093650C" w:rsidRDefault="004E79A9" w:rsidP="004E79A9">
      <w:pPr>
        <w:spacing w:after="0" w:line="240" w:lineRule="auto"/>
        <w:rPr>
          <w:rFonts w:ascii="Arial" w:hAnsi="Arial" w:cs="Arial"/>
        </w:rPr>
      </w:pPr>
      <w:r>
        <w:rPr>
          <w:rFonts w:ascii="Arial" w:hAnsi="Arial" w:cs="Arial"/>
        </w:rPr>
        <w:t>E-mail: abecton@valdostacity.com</w:t>
      </w:r>
    </w:p>
    <w:p w:rsidR="003C49C9" w:rsidRDefault="003C49C9" w:rsidP="00F02513"/>
    <w:sectPr w:rsidR="003C4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71"/>
    <w:rsid w:val="000B3930"/>
    <w:rsid w:val="001513CC"/>
    <w:rsid w:val="00196B38"/>
    <w:rsid w:val="002B5898"/>
    <w:rsid w:val="00340566"/>
    <w:rsid w:val="003C49C9"/>
    <w:rsid w:val="004515A0"/>
    <w:rsid w:val="004B7C9E"/>
    <w:rsid w:val="004E79A9"/>
    <w:rsid w:val="00571C71"/>
    <w:rsid w:val="005D03DE"/>
    <w:rsid w:val="0061025D"/>
    <w:rsid w:val="006B6250"/>
    <w:rsid w:val="006E5171"/>
    <w:rsid w:val="0071704A"/>
    <w:rsid w:val="007B01C9"/>
    <w:rsid w:val="007C1606"/>
    <w:rsid w:val="00844DF5"/>
    <w:rsid w:val="008C4D75"/>
    <w:rsid w:val="00A74232"/>
    <w:rsid w:val="00A8062E"/>
    <w:rsid w:val="00B128E3"/>
    <w:rsid w:val="00BC509D"/>
    <w:rsid w:val="00BC67F4"/>
    <w:rsid w:val="00C53936"/>
    <w:rsid w:val="00D326DD"/>
    <w:rsid w:val="00D5249C"/>
    <w:rsid w:val="00DF5F83"/>
    <w:rsid w:val="00F02513"/>
    <w:rsid w:val="00F1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D1977-FDB5-4AD9-B5DA-48F1D4D4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509D"/>
    <w:rPr>
      <w:color w:val="0563C1" w:themeColor="hyperlink"/>
      <w:u w:val="single"/>
    </w:rPr>
  </w:style>
  <w:style w:type="paragraph" w:styleId="BalloonText">
    <w:name w:val="Balloon Text"/>
    <w:basedOn w:val="Normal"/>
    <w:link w:val="BalloonTextChar"/>
    <w:uiPriority w:val="99"/>
    <w:semiHidden/>
    <w:unhideWhenUsed/>
    <w:rsid w:val="007C1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8677">
      <w:bodyDiv w:val="1"/>
      <w:marLeft w:val="0"/>
      <w:marRight w:val="0"/>
      <w:marTop w:val="0"/>
      <w:marBottom w:val="0"/>
      <w:divBdr>
        <w:top w:val="none" w:sz="0" w:space="0" w:color="auto"/>
        <w:left w:val="none" w:sz="0" w:space="0" w:color="auto"/>
        <w:bottom w:val="none" w:sz="0" w:space="0" w:color="auto"/>
        <w:right w:val="none" w:sz="0" w:space="0" w:color="auto"/>
      </w:divBdr>
    </w:div>
    <w:div w:id="467403040">
      <w:bodyDiv w:val="1"/>
      <w:marLeft w:val="0"/>
      <w:marRight w:val="0"/>
      <w:marTop w:val="0"/>
      <w:marBottom w:val="0"/>
      <w:divBdr>
        <w:top w:val="none" w:sz="0" w:space="0" w:color="auto"/>
        <w:left w:val="none" w:sz="0" w:space="0" w:color="auto"/>
        <w:bottom w:val="none" w:sz="0" w:space="0" w:color="auto"/>
        <w:right w:val="none" w:sz="0" w:space="0" w:color="auto"/>
      </w:divBdr>
    </w:div>
    <w:div w:id="571886536">
      <w:bodyDiv w:val="1"/>
      <w:marLeft w:val="0"/>
      <w:marRight w:val="0"/>
      <w:marTop w:val="0"/>
      <w:marBottom w:val="0"/>
      <w:divBdr>
        <w:top w:val="none" w:sz="0" w:space="0" w:color="auto"/>
        <w:left w:val="none" w:sz="0" w:space="0" w:color="auto"/>
        <w:bottom w:val="none" w:sz="0" w:space="0" w:color="auto"/>
        <w:right w:val="none" w:sz="0" w:space="0" w:color="auto"/>
      </w:divBdr>
    </w:div>
    <w:div w:id="128268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fowler@valdosta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VC3</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Fowler</dc:creator>
  <cp:keywords/>
  <dc:description/>
  <cp:lastModifiedBy>Potter, Katelyn</cp:lastModifiedBy>
  <cp:revision>2</cp:revision>
  <cp:lastPrinted>2018-12-03T21:15:00Z</cp:lastPrinted>
  <dcterms:created xsi:type="dcterms:W3CDTF">2018-12-03T21:43:00Z</dcterms:created>
  <dcterms:modified xsi:type="dcterms:W3CDTF">2018-12-03T21:43:00Z</dcterms:modified>
</cp:coreProperties>
</file>